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EE5C" w14:textId="5F30E8EC" w:rsidR="002E06F1" w:rsidRDefault="006E34E8" w:rsidP="006E34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Наставна јединица </w:t>
      </w:r>
      <w:r w:rsidR="000A655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7075434B" w14:textId="77777777" w:rsidR="006E34E8" w:rsidRDefault="006E34E8" w:rsidP="006E34E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9871CA" w14:textId="5EBEB29D" w:rsidR="000A6559" w:rsidRDefault="000A6559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0A6559">
        <w:rPr>
          <w:rFonts w:ascii="Times New Roman" w:hAnsi="Times New Roman" w:cs="Times New Roman"/>
          <w:sz w:val="24"/>
          <w:szCs w:val="24"/>
        </w:rPr>
        <w:t>ролиферативна и мирујућа фракција ћелија</w:t>
      </w:r>
    </w:p>
    <w:p w14:paraId="1347ED98" w14:textId="4A68330B" w:rsidR="000A6559" w:rsidRDefault="000A6559" w:rsidP="00CB42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6559">
        <w:rPr>
          <w:rFonts w:ascii="Times New Roman" w:hAnsi="Times New Roman" w:cs="Times New Roman"/>
          <w:sz w:val="24"/>
          <w:szCs w:val="24"/>
        </w:rPr>
        <w:t>Механизми спречавања акумулирања генетских промена</w:t>
      </w:r>
    </w:p>
    <w:p w14:paraId="049DEB92" w14:textId="269D442D" w:rsidR="000A6559" w:rsidRDefault="000A6559" w:rsidP="00177B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6559">
        <w:rPr>
          <w:rFonts w:ascii="Times New Roman" w:hAnsi="Times New Roman" w:cs="Times New Roman"/>
          <w:sz w:val="24"/>
          <w:szCs w:val="24"/>
        </w:rPr>
        <w:t>Континуирана пролиферација- имортализација ћелије</w:t>
      </w:r>
    </w:p>
    <w:p w14:paraId="13B6434C" w14:textId="3E46383C" w:rsidR="00CF163B" w:rsidRPr="00177BA1" w:rsidRDefault="000A6559" w:rsidP="00177B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Онкогени</w:t>
      </w:r>
    </w:p>
    <w:p w14:paraId="511C6FCB" w14:textId="63FDC88F" w:rsidR="000A6559" w:rsidRDefault="000A6559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6559">
        <w:rPr>
          <w:rFonts w:ascii="Times New Roman" w:hAnsi="Times New Roman" w:cs="Times New Roman"/>
          <w:sz w:val="24"/>
          <w:szCs w:val="24"/>
        </w:rPr>
        <w:t>Тумор-супресор гени</w:t>
      </w:r>
    </w:p>
    <w:p w14:paraId="0032099D" w14:textId="2D67180F" w:rsidR="000A6559" w:rsidRDefault="000A6559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6559">
        <w:rPr>
          <w:rFonts w:ascii="Times New Roman" w:hAnsi="Times New Roman" w:cs="Times New Roman"/>
          <w:sz w:val="24"/>
          <w:szCs w:val="24"/>
        </w:rPr>
        <w:t>р53</w:t>
      </w:r>
    </w:p>
    <w:p w14:paraId="6712C838" w14:textId="35F26742" w:rsidR="00E875E4" w:rsidRPr="00E875E4" w:rsidRDefault="00E875E4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репликативна старост</w:t>
      </w:r>
    </w:p>
    <w:p w14:paraId="2F700F44" w14:textId="07B2DDA9" w:rsidR="00E875E4" w:rsidRDefault="00E875E4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аутофагија туморских ћелија</w:t>
      </w:r>
    </w:p>
    <w:p w14:paraId="6C5B7D89" w14:textId="643973E0" w:rsidR="00A14C60" w:rsidRPr="00A14C60" w:rsidRDefault="00A14C60" w:rsidP="00A14C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6559">
        <w:rPr>
          <w:rFonts w:ascii="Times New Roman" w:hAnsi="Times New Roman" w:cs="Times New Roman"/>
          <w:sz w:val="24"/>
          <w:szCs w:val="24"/>
        </w:rPr>
        <w:t>метастазирање</w:t>
      </w:r>
    </w:p>
    <w:p w14:paraId="0B1F477F" w14:textId="532AFAEE" w:rsidR="00A14C60" w:rsidRPr="006E34E8" w:rsidRDefault="00A14C60" w:rsidP="00A14C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метастатска каскада</w:t>
      </w:r>
    </w:p>
    <w:p w14:paraId="61245654" w14:textId="77777777" w:rsidR="000A6559" w:rsidRPr="000A6559" w:rsidRDefault="000A6559" w:rsidP="000A65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6559">
        <w:rPr>
          <w:rFonts w:ascii="Times New Roman" w:hAnsi="Times New Roman" w:cs="Times New Roman"/>
          <w:sz w:val="24"/>
          <w:szCs w:val="24"/>
        </w:rPr>
        <w:t>место метастазирања</w:t>
      </w:r>
    </w:p>
    <w:p w14:paraId="32FF7266" w14:textId="2D3CC7AC" w:rsidR="000A6559" w:rsidRDefault="000A6559" w:rsidP="006E34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6559">
        <w:rPr>
          <w:rFonts w:ascii="Times New Roman" w:hAnsi="Times New Roman" w:cs="Times New Roman"/>
          <w:sz w:val="24"/>
          <w:szCs w:val="24"/>
        </w:rPr>
        <w:t>развој метастаза</w:t>
      </w:r>
    </w:p>
    <w:p w14:paraId="16F5BDF3" w14:textId="67D7D23B" w:rsidR="00A14C60" w:rsidRPr="00A14C60" w:rsidRDefault="000A6559" w:rsidP="00A14C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0A6559">
        <w:rPr>
          <w:rFonts w:ascii="Times New Roman" w:hAnsi="Times New Roman" w:cs="Times New Roman"/>
          <w:sz w:val="24"/>
          <w:szCs w:val="24"/>
        </w:rPr>
        <w:t>преживљавање у циркулацији</w:t>
      </w:r>
    </w:p>
    <w:sectPr w:rsidR="00A14C60" w:rsidRPr="00A14C60" w:rsidSect="002E0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E60FAC"/>
    <w:multiLevelType w:val="hybridMultilevel"/>
    <w:tmpl w:val="DA58F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16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20"/>
    <w:rsid w:val="000A6559"/>
    <w:rsid w:val="000E5133"/>
    <w:rsid w:val="00177BA1"/>
    <w:rsid w:val="001C783F"/>
    <w:rsid w:val="0026444F"/>
    <w:rsid w:val="002E06F1"/>
    <w:rsid w:val="003A2676"/>
    <w:rsid w:val="00494113"/>
    <w:rsid w:val="004E3221"/>
    <w:rsid w:val="00583D30"/>
    <w:rsid w:val="005F5919"/>
    <w:rsid w:val="006E34E8"/>
    <w:rsid w:val="00797F71"/>
    <w:rsid w:val="00904F81"/>
    <w:rsid w:val="009C7979"/>
    <w:rsid w:val="00A14C60"/>
    <w:rsid w:val="00AD59C4"/>
    <w:rsid w:val="00B00587"/>
    <w:rsid w:val="00C90320"/>
    <w:rsid w:val="00CB42F9"/>
    <w:rsid w:val="00CF163B"/>
    <w:rsid w:val="00D67078"/>
    <w:rsid w:val="00E8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71F6"/>
  <w15:docId w15:val="{FB4FDECB-71A9-444C-BDC9-05073898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5</cp:revision>
  <dcterms:created xsi:type="dcterms:W3CDTF">2023-01-28T16:30:00Z</dcterms:created>
  <dcterms:modified xsi:type="dcterms:W3CDTF">2023-01-29T09:24:00Z</dcterms:modified>
</cp:coreProperties>
</file>